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7732" w14:textId="568FB2C9" w:rsidR="00267633" w:rsidRDefault="00556F64">
      <w:pPr>
        <w:spacing w:before="100" w:after="100" w:line="240" w:lineRule="auto"/>
        <w:rPr>
          <w:rFonts w:ascii="Tahoma" w:eastAsia="Arial" w:hAnsi="Tahoma" w:cs="Tahoma"/>
          <w:b/>
          <w:color w:val="000080"/>
          <w:sz w:val="32"/>
          <w:szCs w:val="32"/>
        </w:rPr>
      </w:pPr>
      <w:r w:rsidRPr="00C440A0">
        <w:rPr>
          <w:rFonts w:ascii="Tahoma" w:eastAsia="Arial" w:hAnsi="Tahoma" w:cs="Tahoma"/>
          <w:b/>
          <w:color w:val="000080"/>
          <w:sz w:val="32"/>
          <w:szCs w:val="32"/>
        </w:rPr>
        <w:t xml:space="preserve">WEDSTRIJDREGLEMENT </w:t>
      </w:r>
      <w:r w:rsidR="00910FFA" w:rsidRPr="00C440A0">
        <w:rPr>
          <w:rFonts w:ascii="Tahoma" w:eastAsia="Arial" w:hAnsi="Tahoma" w:cs="Tahoma"/>
          <w:b/>
          <w:color w:val="000080"/>
          <w:sz w:val="32"/>
          <w:szCs w:val="32"/>
        </w:rPr>
        <w:t>10</w:t>
      </w:r>
      <w:r w:rsidRPr="00C440A0">
        <w:rPr>
          <w:rFonts w:ascii="Tahoma" w:eastAsia="Arial" w:hAnsi="Tahoma" w:cs="Tahoma"/>
          <w:b/>
          <w:color w:val="000080"/>
          <w:sz w:val="32"/>
          <w:szCs w:val="32"/>
        </w:rPr>
        <w:t xml:space="preserve"> over rood</w:t>
      </w:r>
    </w:p>
    <w:p w14:paraId="1CBDBDBA" w14:textId="77777777" w:rsidR="00C440A0" w:rsidRPr="00C440A0" w:rsidRDefault="00C440A0">
      <w:pPr>
        <w:spacing w:before="100" w:after="100" w:line="240" w:lineRule="auto"/>
        <w:rPr>
          <w:rFonts w:ascii="Tahoma" w:eastAsia="Times New Roman" w:hAnsi="Tahoma" w:cs="Tahoma"/>
          <w:sz w:val="32"/>
          <w:szCs w:val="32"/>
        </w:rPr>
      </w:pPr>
    </w:p>
    <w:p w14:paraId="5174A7FB"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De deelnemers bestaan uit de recreanten van Pavanda inclusief z.g. gastspelers, welke door de biljartclub  als zodanig worden aangewezen.</w:t>
      </w:r>
    </w:p>
    <w:p w14:paraId="035D3AE7" w14:textId="6813C1AD"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2.</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Het seizoen loopt van de eerste speeldatum in januar</w:t>
      </w:r>
      <w:r w:rsidR="00ED6AB3" w:rsidRPr="00C440A0">
        <w:rPr>
          <w:rFonts w:ascii="Tahoma" w:eastAsia="Tahoma" w:hAnsi="Tahoma" w:cs="Tahoma"/>
          <w:color w:val="000080"/>
          <w:sz w:val="20"/>
        </w:rPr>
        <w:t>i</w:t>
      </w:r>
      <w:r w:rsidRPr="00C440A0">
        <w:rPr>
          <w:rFonts w:ascii="Tahoma" w:eastAsia="Tahoma" w:hAnsi="Tahoma" w:cs="Tahoma"/>
          <w:color w:val="000080"/>
          <w:sz w:val="20"/>
        </w:rPr>
        <w:t xml:space="preserve"> tot en met de laatste speeldatum in december van het kalenderjaar.</w:t>
      </w:r>
    </w:p>
    <w:p w14:paraId="2AA966EB"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3.</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Speltype: Tien over rood.</w:t>
      </w:r>
    </w:p>
    <w:p w14:paraId="3FDE0549" w14:textId="194E9451"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4.</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Minimaal aantal deelnemers per wedstrijd</w:t>
      </w:r>
      <w:r w:rsidR="00F239B3" w:rsidRPr="00C440A0">
        <w:rPr>
          <w:rFonts w:ascii="Tahoma" w:eastAsia="Tahoma" w:hAnsi="Tahoma" w:cs="Tahoma"/>
          <w:color w:val="000080"/>
          <w:sz w:val="20"/>
        </w:rPr>
        <w:t>:</w:t>
      </w:r>
      <w:r w:rsidRPr="00C440A0">
        <w:rPr>
          <w:rFonts w:ascii="Tahoma" w:eastAsia="Tahoma" w:hAnsi="Tahoma" w:cs="Tahoma"/>
          <w:color w:val="000080"/>
          <w:sz w:val="20"/>
        </w:rPr>
        <w:t xml:space="preserve"> 5. Per avond wordt 1 wedstrijd gespeeld.</w:t>
      </w:r>
    </w:p>
    <w:p w14:paraId="437D9909" w14:textId="2A99B5B5"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5.</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 xml:space="preserve">De stootvolgorde is omgekeerd aan de </w:t>
      </w:r>
      <w:r w:rsidR="00C440A0">
        <w:rPr>
          <w:rFonts w:ascii="Tahoma" w:eastAsia="Tahoma" w:hAnsi="Tahoma" w:cs="Tahoma"/>
          <w:color w:val="000080"/>
          <w:sz w:val="20"/>
        </w:rPr>
        <w:t>eindstand</w:t>
      </w:r>
      <w:r w:rsidRPr="00C440A0">
        <w:rPr>
          <w:rFonts w:ascii="Tahoma" w:eastAsia="Tahoma" w:hAnsi="Tahoma" w:cs="Tahoma"/>
          <w:color w:val="000080"/>
          <w:sz w:val="20"/>
        </w:rPr>
        <w:t xml:space="preserve"> </w:t>
      </w:r>
      <w:r w:rsidR="00C440A0">
        <w:rPr>
          <w:rFonts w:ascii="Tahoma" w:eastAsia="Tahoma" w:hAnsi="Tahoma" w:cs="Tahoma"/>
          <w:color w:val="000080"/>
          <w:sz w:val="20"/>
        </w:rPr>
        <w:t>van het vorige jaar</w:t>
      </w:r>
      <w:r w:rsidRPr="00C440A0">
        <w:rPr>
          <w:rFonts w:ascii="Tahoma" w:eastAsia="Tahoma" w:hAnsi="Tahoma" w:cs="Tahoma"/>
          <w:color w:val="000080"/>
          <w:sz w:val="20"/>
        </w:rPr>
        <w:t xml:space="preserve"> d.w.z. dat de laagst geklasseerde als eerste stoot. Dit geldt alleen voor de eerste speeldag</w:t>
      </w:r>
      <w:r w:rsidR="00C440A0">
        <w:rPr>
          <w:rFonts w:ascii="Tahoma" w:eastAsia="Tahoma" w:hAnsi="Tahoma" w:cs="Tahoma"/>
          <w:color w:val="000080"/>
          <w:sz w:val="20"/>
        </w:rPr>
        <w:t>, d</w:t>
      </w:r>
      <w:r w:rsidRPr="00C440A0">
        <w:rPr>
          <w:rFonts w:ascii="Tahoma" w:eastAsia="Tahoma" w:hAnsi="Tahoma" w:cs="Tahoma"/>
          <w:color w:val="000080"/>
          <w:sz w:val="20"/>
        </w:rPr>
        <w:t>aarna volgens de bereikte tussenstand.</w:t>
      </w:r>
    </w:p>
    <w:p w14:paraId="4464CE1A"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6.</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Iedere speler stoot met dezelfde bal. Elke carambole levert 1 punt op.</w:t>
      </w:r>
    </w:p>
    <w:p w14:paraId="6A43A17F"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7.</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Tijdens zijn eerste beurt begint elke speler met de afstoot om iedereen gelijke kansen te geven</w:t>
      </w:r>
      <w:r w:rsidRPr="00C440A0">
        <w:rPr>
          <w:rFonts w:ascii="Tahoma" w:eastAsia="Tahoma" w:hAnsi="Tahoma" w:cs="Tahoma"/>
          <w:b/>
          <w:color w:val="000080"/>
          <w:sz w:val="20"/>
        </w:rPr>
        <w:t>.</w:t>
      </w:r>
    </w:p>
    <w:p w14:paraId="3F976E1D"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8.</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Indien de speler eerst de witte bal raakt, is hij zijn reeds gescoorde caramboles kwijt en start de speler weer met nul punten.</w:t>
      </w:r>
    </w:p>
    <w:p w14:paraId="2F68145F"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9.</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Deze regel is ook van toepassing indien de rode bal gemist wordt.</w:t>
      </w:r>
    </w:p>
    <w:p w14:paraId="46E23F14" w14:textId="55F9708F" w:rsidR="00267633" w:rsidRPr="00C440A0" w:rsidRDefault="00556F64">
      <w:pPr>
        <w:spacing w:after="0" w:line="240" w:lineRule="auto"/>
        <w:ind w:left="720" w:hanging="360"/>
        <w:rPr>
          <w:rFonts w:ascii="Tahoma" w:eastAsia="Tahoma" w:hAnsi="Tahoma" w:cs="Tahoma"/>
          <w:color w:val="000080"/>
          <w:sz w:val="20"/>
        </w:rPr>
      </w:pPr>
      <w:r w:rsidRPr="00C440A0">
        <w:rPr>
          <w:rFonts w:ascii="Tahoma" w:eastAsia="Tahoma" w:hAnsi="Tahoma" w:cs="Tahoma"/>
          <w:color w:val="000080"/>
          <w:sz w:val="20"/>
        </w:rPr>
        <w:t>10.</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 xml:space="preserve"> Deze regel geldt niet indien de speler </w:t>
      </w:r>
      <w:r w:rsidR="00F239B3" w:rsidRPr="00C440A0">
        <w:rPr>
          <w:rFonts w:ascii="Tahoma" w:eastAsia="Tahoma" w:hAnsi="Tahoma" w:cs="Tahoma"/>
          <w:color w:val="000080"/>
          <w:sz w:val="20"/>
        </w:rPr>
        <w:t>‘</w:t>
      </w:r>
      <w:r w:rsidRPr="00C440A0">
        <w:rPr>
          <w:rFonts w:ascii="Tahoma" w:eastAsia="Tahoma" w:hAnsi="Tahoma" w:cs="Tahoma"/>
          <w:color w:val="000080"/>
          <w:sz w:val="20"/>
        </w:rPr>
        <w:t>vast</w:t>
      </w:r>
      <w:r w:rsidR="00F239B3" w:rsidRPr="00C440A0">
        <w:rPr>
          <w:rFonts w:ascii="Tahoma" w:eastAsia="Tahoma" w:hAnsi="Tahoma" w:cs="Tahoma"/>
          <w:color w:val="000080"/>
          <w:sz w:val="20"/>
        </w:rPr>
        <w:t>’</w:t>
      </w:r>
      <w:r w:rsidRPr="00C440A0">
        <w:rPr>
          <w:rFonts w:ascii="Tahoma" w:eastAsia="Tahoma" w:hAnsi="Tahoma" w:cs="Tahoma"/>
          <w:color w:val="000080"/>
          <w:sz w:val="20"/>
        </w:rPr>
        <w:t xml:space="preserve"> staat. Dit vast staan geschiedt op basis van het </w:t>
      </w:r>
      <w:r w:rsidR="00F239B3" w:rsidRPr="00C440A0">
        <w:rPr>
          <w:rFonts w:ascii="Tahoma" w:eastAsia="Tahoma" w:hAnsi="Tahoma" w:cs="Tahoma"/>
          <w:color w:val="000080"/>
          <w:sz w:val="20"/>
        </w:rPr>
        <w:t>b</w:t>
      </w:r>
      <w:r w:rsidRPr="00C440A0">
        <w:rPr>
          <w:rFonts w:ascii="Tahoma" w:eastAsia="Tahoma" w:hAnsi="Tahoma" w:cs="Tahoma"/>
          <w:color w:val="000080"/>
          <w:sz w:val="20"/>
        </w:rPr>
        <w:t xml:space="preserve">ehaalde gemiddelde van vorig jaar. </w:t>
      </w:r>
    </w:p>
    <w:p w14:paraId="709AAF70" w14:textId="77777777" w:rsidR="00267633" w:rsidRPr="00C440A0" w:rsidRDefault="00556F64">
      <w:pPr>
        <w:spacing w:after="0" w:line="240" w:lineRule="auto"/>
        <w:ind w:left="720" w:hanging="360"/>
        <w:rPr>
          <w:rFonts w:ascii="Tahoma" w:eastAsia="Tahoma" w:hAnsi="Tahoma" w:cs="Tahoma"/>
          <w:color w:val="000080"/>
          <w:sz w:val="20"/>
        </w:rPr>
      </w:pPr>
      <w:r w:rsidRPr="00C440A0">
        <w:rPr>
          <w:rFonts w:ascii="Tahoma" w:eastAsia="Tahoma" w:hAnsi="Tahoma" w:cs="Tahoma"/>
          <w:color w:val="000080"/>
          <w:sz w:val="20"/>
        </w:rPr>
        <w:t xml:space="preserve">      Hierbij vindt een afronding plaats volgens de gebruikelijke gegevens met een minimum van 4.</w:t>
      </w:r>
    </w:p>
    <w:p w14:paraId="1A2A7CE9" w14:textId="4959779B" w:rsidR="00267633" w:rsidRPr="00C440A0" w:rsidRDefault="00C440A0" w:rsidP="00C440A0">
      <w:pPr>
        <w:spacing w:after="0" w:line="240" w:lineRule="auto"/>
        <w:rPr>
          <w:rFonts w:ascii="Tahoma" w:eastAsia="Times New Roman" w:hAnsi="Tahoma" w:cs="Tahoma"/>
          <w:sz w:val="24"/>
        </w:rPr>
      </w:pPr>
      <w:r>
        <w:rPr>
          <w:rFonts w:ascii="Tahoma" w:eastAsia="Tahoma" w:hAnsi="Tahoma" w:cs="Tahoma"/>
          <w:color w:val="000080"/>
          <w:sz w:val="20"/>
        </w:rPr>
        <w:t xml:space="preserve">      </w:t>
      </w:r>
      <w:r w:rsidR="00556F64" w:rsidRPr="00C440A0">
        <w:rPr>
          <w:rFonts w:ascii="Tahoma" w:eastAsia="Tahoma" w:hAnsi="Tahoma" w:cs="Tahoma"/>
          <w:color w:val="000080"/>
          <w:sz w:val="20"/>
        </w:rPr>
        <w:t>11.</w:t>
      </w:r>
      <w:r w:rsidR="00556F64" w:rsidRPr="00C440A0">
        <w:rPr>
          <w:rFonts w:ascii="Tahoma" w:eastAsia="Times New Roman" w:hAnsi="Tahoma" w:cs="Tahoma"/>
          <w:color w:val="000080"/>
          <w:sz w:val="14"/>
        </w:rPr>
        <w:t xml:space="preserve">  </w:t>
      </w:r>
      <w:r w:rsidR="00556F64" w:rsidRPr="00C440A0">
        <w:rPr>
          <w:rFonts w:ascii="Tahoma" w:eastAsia="Tahoma" w:hAnsi="Tahoma" w:cs="Tahoma"/>
          <w:color w:val="000080"/>
          <w:sz w:val="20"/>
        </w:rPr>
        <w:t>Bij touch</w:t>
      </w:r>
      <w:r w:rsidR="00F239B3" w:rsidRPr="00C440A0">
        <w:rPr>
          <w:rFonts w:ascii="Tahoma" w:eastAsia="Tahoma" w:hAnsi="Tahoma" w:cs="Tahoma"/>
          <w:color w:val="000080"/>
          <w:sz w:val="20"/>
        </w:rPr>
        <w:t>é</w:t>
      </w:r>
      <w:r w:rsidR="00556F64" w:rsidRPr="00C440A0">
        <w:rPr>
          <w:rFonts w:ascii="Tahoma" w:eastAsia="Tahoma" w:hAnsi="Tahoma" w:cs="Tahoma"/>
          <w:color w:val="000080"/>
          <w:sz w:val="20"/>
        </w:rPr>
        <w:t xml:space="preserve"> wordt de beurt en/of de carambole beschouwd als het missen van de rode bal. </w:t>
      </w:r>
    </w:p>
    <w:p w14:paraId="6B06A46C" w14:textId="37532DDD"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12.</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Mocht hij tijdens zijn beurt één van de ballen op enigerlei wijze beroeren nádat hij gestoten heeft is er eveneens sprake van touch</w:t>
      </w:r>
      <w:r w:rsidR="00F239B3" w:rsidRPr="00C440A0">
        <w:rPr>
          <w:rFonts w:ascii="Tahoma" w:eastAsia="Tahoma" w:hAnsi="Tahoma" w:cs="Tahoma"/>
          <w:color w:val="000080"/>
          <w:sz w:val="20"/>
        </w:rPr>
        <w:t>é</w:t>
      </w:r>
      <w:r w:rsidRPr="00C440A0">
        <w:rPr>
          <w:rFonts w:ascii="Tahoma" w:eastAsia="Tahoma" w:hAnsi="Tahoma" w:cs="Tahoma"/>
          <w:color w:val="000080"/>
          <w:sz w:val="20"/>
        </w:rPr>
        <w:t xml:space="preserve">.  </w:t>
      </w:r>
    </w:p>
    <w:p w14:paraId="78DEC2C2" w14:textId="77777777" w:rsidR="00267633" w:rsidRPr="00C440A0" w:rsidRDefault="00556F64">
      <w:pPr>
        <w:spacing w:after="0" w:line="240" w:lineRule="auto"/>
        <w:ind w:left="720" w:hanging="360"/>
        <w:rPr>
          <w:rFonts w:ascii="Tahoma" w:eastAsia="Tahoma" w:hAnsi="Tahoma" w:cs="Tahoma"/>
          <w:color w:val="000080"/>
          <w:sz w:val="20"/>
        </w:rPr>
      </w:pPr>
      <w:r w:rsidRPr="00C440A0">
        <w:rPr>
          <w:rFonts w:ascii="Tahoma" w:eastAsia="Tahoma" w:hAnsi="Tahoma" w:cs="Tahoma"/>
          <w:color w:val="000080"/>
          <w:sz w:val="20"/>
        </w:rPr>
        <w:t>13.</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De laatste 2 caramboles moeten een z.g. driebander of een carambole via de losse band zijn.</w:t>
      </w:r>
    </w:p>
    <w:p w14:paraId="14E292AD" w14:textId="77777777" w:rsidR="00267633" w:rsidRPr="00C440A0" w:rsidRDefault="00556F64">
      <w:pPr>
        <w:spacing w:after="0" w:line="240" w:lineRule="auto"/>
        <w:ind w:left="720" w:hanging="360"/>
        <w:rPr>
          <w:rFonts w:ascii="Tahoma" w:eastAsia="Tahoma" w:hAnsi="Tahoma" w:cs="Tahoma"/>
          <w:color w:val="000080"/>
          <w:sz w:val="20"/>
        </w:rPr>
      </w:pPr>
      <w:r w:rsidRPr="00C440A0">
        <w:rPr>
          <w:rFonts w:ascii="Tahoma" w:eastAsia="Tahoma" w:hAnsi="Tahoma" w:cs="Tahoma"/>
          <w:color w:val="000080"/>
          <w:sz w:val="20"/>
        </w:rPr>
        <w:t xml:space="preserve">   </w:t>
      </w:r>
      <w:r w:rsidRPr="00C440A0">
        <w:rPr>
          <w:rFonts w:ascii="Tahoma" w:eastAsia="Tahoma" w:hAnsi="Tahoma" w:cs="Tahoma"/>
          <w:color w:val="000080"/>
          <w:sz w:val="20"/>
        </w:rPr>
        <w:tab/>
      </w:r>
      <w:r w:rsidRPr="00C440A0">
        <w:rPr>
          <w:rFonts w:ascii="Tahoma" w:eastAsia="Tahoma" w:hAnsi="Tahoma" w:cs="Tahoma"/>
          <w:b/>
          <w:color w:val="000080"/>
          <w:sz w:val="20"/>
        </w:rPr>
        <w:t>Indien een speler vast staat bij 8 of meer zal dit gelden voor de laatste 3 caramboles.</w:t>
      </w:r>
      <w:r w:rsidRPr="00C440A0">
        <w:rPr>
          <w:rFonts w:ascii="Tahoma" w:eastAsia="Tahoma" w:hAnsi="Tahoma" w:cs="Tahoma"/>
          <w:color w:val="000080"/>
          <w:sz w:val="20"/>
        </w:rPr>
        <w:br/>
        <w:t>Indien één van de deelnemers 10 punten heeft bereikt is het spel onmiddellijk ten einde</w:t>
      </w:r>
    </w:p>
    <w:p w14:paraId="5321B69C"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14.</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Er vindt geen z.g. nastoot plaats.</w:t>
      </w:r>
    </w:p>
    <w:p w14:paraId="4F676E9D"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15.</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De winnaar krijgt 3 punten.</w:t>
      </w:r>
    </w:p>
    <w:p w14:paraId="4E0B651C" w14:textId="466168E6" w:rsidR="00267633" w:rsidRPr="00C440A0" w:rsidRDefault="00556F64" w:rsidP="00556F64">
      <w:pPr>
        <w:spacing w:after="0" w:line="240" w:lineRule="auto"/>
        <w:ind w:left="708" w:firstLine="27"/>
        <w:rPr>
          <w:rFonts w:ascii="Tahoma" w:eastAsia="Times New Roman" w:hAnsi="Tahoma" w:cs="Tahoma"/>
          <w:sz w:val="24"/>
        </w:rPr>
      </w:pPr>
      <w:r w:rsidRPr="00C440A0">
        <w:rPr>
          <w:rFonts w:ascii="Tahoma" w:eastAsia="Tahoma" w:hAnsi="Tahoma" w:cs="Tahoma"/>
          <w:color w:val="000080"/>
          <w:sz w:val="20"/>
        </w:rPr>
        <w:t>De tweede plaats geldt voor iedereen met 9 caramboles (goed voor 2 punten) en de</w:t>
      </w:r>
      <w:r w:rsidR="00D33A60" w:rsidRPr="00C440A0">
        <w:rPr>
          <w:rFonts w:ascii="Tahoma" w:eastAsia="Tahoma" w:hAnsi="Tahoma" w:cs="Tahoma"/>
          <w:color w:val="000080"/>
          <w:sz w:val="20"/>
        </w:rPr>
        <w:t xml:space="preserve"> </w:t>
      </w:r>
      <w:r w:rsidRPr="00C440A0">
        <w:rPr>
          <w:rFonts w:ascii="Tahoma" w:eastAsia="Tahoma" w:hAnsi="Tahoma" w:cs="Tahoma"/>
          <w:color w:val="000080"/>
          <w:sz w:val="20"/>
        </w:rPr>
        <w:t xml:space="preserve">derde plaats voor iedereen met 8 caramboles </w:t>
      </w:r>
      <w:r w:rsidR="00910FFA" w:rsidRPr="00C440A0">
        <w:rPr>
          <w:rFonts w:ascii="Tahoma" w:eastAsia="Tahoma" w:hAnsi="Tahoma" w:cs="Tahoma"/>
          <w:color w:val="000080"/>
          <w:sz w:val="20"/>
        </w:rPr>
        <w:t>(goed</w:t>
      </w:r>
      <w:r w:rsidRPr="00C440A0">
        <w:rPr>
          <w:rFonts w:ascii="Tahoma" w:eastAsia="Tahoma" w:hAnsi="Tahoma" w:cs="Tahoma"/>
          <w:color w:val="000080"/>
          <w:sz w:val="20"/>
        </w:rPr>
        <w:t xml:space="preserve"> voor 1 punt).</w:t>
      </w:r>
    </w:p>
    <w:p w14:paraId="2632C87A"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16.</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 xml:space="preserve">Aan het eind van het seizoen zal  de speler met het hoogste aantal wedstrijdpunten    </w:t>
      </w:r>
    </w:p>
    <w:p w14:paraId="0541B9FB" w14:textId="68459EF8" w:rsidR="00267633" w:rsidRPr="00C440A0" w:rsidRDefault="00556F64" w:rsidP="00556F64">
      <w:pPr>
        <w:spacing w:after="0" w:line="240" w:lineRule="auto"/>
        <w:ind w:left="708" w:firstLine="27"/>
        <w:rPr>
          <w:rFonts w:ascii="Tahoma" w:eastAsia="Times New Roman" w:hAnsi="Tahoma" w:cs="Tahoma"/>
          <w:sz w:val="24"/>
        </w:rPr>
      </w:pPr>
      <w:r w:rsidRPr="00C440A0">
        <w:rPr>
          <w:rFonts w:ascii="Tahoma" w:eastAsia="Tahoma" w:hAnsi="Tahoma" w:cs="Tahoma"/>
          <w:color w:val="000080"/>
          <w:sz w:val="20"/>
        </w:rPr>
        <w:t xml:space="preserve">zich kampioen mogen noemen. Bij een gelijke eindstand wordt de winnaar bepaald door het aantal behaalde punten per wedstrijd. Is dit ook gelijk dan is diegene met de meeste overwinningen de winnaar. </w:t>
      </w:r>
    </w:p>
    <w:p w14:paraId="45887480"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17.</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Hij dient echter minimaal 10 partijen gespeeld te hebben.</w:t>
      </w:r>
    </w:p>
    <w:p w14:paraId="1EEA33AF" w14:textId="7777777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18.</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De winnaar ontvangt de wisselbeker.</w:t>
      </w:r>
    </w:p>
    <w:p w14:paraId="19CD8A9B" w14:textId="0D1352C7" w:rsidR="00267633" w:rsidRPr="00C440A0" w:rsidRDefault="00556F64">
      <w:pPr>
        <w:spacing w:after="0" w:line="240" w:lineRule="auto"/>
        <w:ind w:left="720" w:hanging="360"/>
        <w:rPr>
          <w:rFonts w:ascii="Tahoma" w:eastAsia="Times New Roman" w:hAnsi="Tahoma" w:cs="Tahoma"/>
          <w:sz w:val="24"/>
        </w:rPr>
      </w:pPr>
      <w:r w:rsidRPr="00C440A0">
        <w:rPr>
          <w:rFonts w:ascii="Tahoma" w:eastAsia="Tahoma" w:hAnsi="Tahoma" w:cs="Tahoma"/>
          <w:color w:val="000080"/>
          <w:sz w:val="20"/>
        </w:rPr>
        <w:t>19.</w:t>
      </w:r>
      <w:r w:rsidRPr="00C440A0">
        <w:rPr>
          <w:rFonts w:ascii="Tahoma" w:eastAsia="Times New Roman" w:hAnsi="Tahoma" w:cs="Tahoma"/>
          <w:color w:val="000080"/>
          <w:sz w:val="14"/>
        </w:rPr>
        <w:t xml:space="preserve">  </w:t>
      </w:r>
      <w:r w:rsidRPr="00C440A0">
        <w:rPr>
          <w:rFonts w:ascii="Tahoma" w:eastAsia="Tahoma" w:hAnsi="Tahoma" w:cs="Tahoma"/>
          <w:color w:val="000080"/>
          <w:sz w:val="20"/>
        </w:rPr>
        <w:t>Waar dit reglement niet in voorziet wordt beslist door de wedstrijdleider</w:t>
      </w:r>
      <w:r w:rsidR="00F239B3" w:rsidRPr="00C440A0">
        <w:rPr>
          <w:rFonts w:ascii="Tahoma" w:eastAsia="Tahoma" w:hAnsi="Tahoma" w:cs="Tahoma"/>
          <w:color w:val="000080"/>
          <w:sz w:val="20"/>
        </w:rPr>
        <w:t>.</w:t>
      </w:r>
    </w:p>
    <w:p w14:paraId="7D4B2177" w14:textId="77777777" w:rsidR="00267633" w:rsidRPr="00C440A0" w:rsidRDefault="00556F64">
      <w:pPr>
        <w:spacing w:before="100" w:after="100" w:line="240" w:lineRule="auto"/>
        <w:rPr>
          <w:rFonts w:ascii="Tahoma" w:eastAsia="Times New Roman" w:hAnsi="Tahoma" w:cs="Tahoma"/>
          <w:sz w:val="24"/>
        </w:rPr>
      </w:pPr>
      <w:r w:rsidRPr="00C440A0">
        <w:rPr>
          <w:rFonts w:ascii="Tahoma" w:eastAsia="Times New Roman" w:hAnsi="Tahoma" w:cs="Tahoma"/>
          <w:sz w:val="24"/>
        </w:rPr>
        <w:t> </w:t>
      </w:r>
    </w:p>
    <w:p w14:paraId="464FC52C" w14:textId="77777777" w:rsidR="00267633" w:rsidRPr="00C440A0" w:rsidRDefault="00267633">
      <w:pPr>
        <w:spacing w:after="200" w:line="276" w:lineRule="auto"/>
        <w:rPr>
          <w:rFonts w:ascii="Tahoma" w:eastAsia="Calibri" w:hAnsi="Tahoma" w:cs="Tahoma"/>
        </w:rPr>
      </w:pPr>
    </w:p>
    <w:sectPr w:rsidR="00267633" w:rsidRPr="00C44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33"/>
    <w:rsid w:val="00267633"/>
    <w:rsid w:val="00556F64"/>
    <w:rsid w:val="00823027"/>
    <w:rsid w:val="00901705"/>
    <w:rsid w:val="00910FFA"/>
    <w:rsid w:val="00AA57D4"/>
    <w:rsid w:val="00B752C4"/>
    <w:rsid w:val="00C440A0"/>
    <w:rsid w:val="00D33A60"/>
    <w:rsid w:val="00ED6AB3"/>
    <w:rsid w:val="00F23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421E"/>
  <w15:docId w15:val="{E72F6AD9-0C87-4C36-88CF-15281B5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R.W. Meuleman</cp:lastModifiedBy>
  <cp:revision>2</cp:revision>
  <dcterms:created xsi:type="dcterms:W3CDTF">2026-01-13T10:23:00Z</dcterms:created>
  <dcterms:modified xsi:type="dcterms:W3CDTF">2026-01-13T10:23:00Z</dcterms:modified>
</cp:coreProperties>
</file>